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Raleway" w:cs="Raleway" w:eastAsia="Raleway" w:hAnsi="Raleway"/>
          <w:b w:val="1"/>
          <w:shd w:fill="ccc9e7" w:val="clear"/>
        </w:rPr>
      </w:pPr>
      <w:r w:rsidDel="00000000" w:rsidR="00000000" w:rsidRPr="00000000">
        <w:rPr>
          <w:rFonts w:ascii="Raleway" w:cs="Raleway" w:eastAsia="Raleway" w:hAnsi="Raleway"/>
          <w:b w:val="1"/>
          <w:shd w:fill="ccc9e7" w:val="clear"/>
          <w:rtl w:val="0"/>
        </w:rPr>
        <w:t xml:space="preserve">Pharmacy Logo Here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Raleway" w:cs="Raleway" w:eastAsia="Raleway" w:hAnsi="Raleway"/>
          <w:b w:val="1"/>
          <w:shd w:fill="ccc9e7" w:val="clear"/>
          <w:rtl w:val="0"/>
        </w:rPr>
        <w:t xml:space="preserve">PHARMACY NAME</w:t>
      </w:r>
    </w:p>
    <w:p w:rsidR="00000000" w:rsidDel="00000000" w:rsidP="00000000" w:rsidRDefault="00000000" w:rsidRPr="00000000" w14:paraId="00000002">
      <w:pPr>
        <w:jc w:val="right"/>
        <w:rPr>
          <w:rFonts w:ascii="Raleway" w:cs="Raleway" w:eastAsia="Raleway" w:hAnsi="Raleway"/>
          <w:b w:val="1"/>
          <w:shd w:fill="ccc9e7" w:val="clear"/>
        </w:rPr>
      </w:pPr>
      <w:r w:rsidDel="00000000" w:rsidR="00000000" w:rsidRPr="00000000">
        <w:rPr>
          <w:rFonts w:ascii="Raleway" w:cs="Raleway" w:eastAsia="Raleway" w:hAnsi="Raleway"/>
          <w:b w:val="1"/>
          <w:shd w:fill="ccc9e7" w:val="clear"/>
          <w:rtl w:val="0"/>
        </w:rPr>
        <w:t xml:space="preserve">ADDRESS</w:t>
      </w:r>
    </w:p>
    <w:p w:rsidR="00000000" w:rsidDel="00000000" w:rsidP="00000000" w:rsidRDefault="00000000" w:rsidRPr="00000000" w14:paraId="00000003">
      <w:pPr>
        <w:jc w:val="right"/>
        <w:rPr>
          <w:rFonts w:ascii="Raleway" w:cs="Raleway" w:eastAsia="Raleway" w:hAnsi="Raleway"/>
          <w:b w:val="1"/>
          <w:shd w:fill="ccc9e7" w:val="clear"/>
        </w:rPr>
      </w:pPr>
      <w:r w:rsidDel="00000000" w:rsidR="00000000" w:rsidRPr="00000000">
        <w:rPr>
          <w:rFonts w:ascii="Raleway" w:cs="Raleway" w:eastAsia="Raleway" w:hAnsi="Raleway"/>
          <w:b w:val="1"/>
          <w:shd w:fill="ccc9e7" w:val="clear"/>
          <w:rtl w:val="0"/>
        </w:rPr>
        <w:t xml:space="preserve">PHONE:</w:t>
      </w:r>
    </w:p>
    <w:p w:rsidR="00000000" w:rsidDel="00000000" w:rsidP="00000000" w:rsidRDefault="00000000" w:rsidRPr="00000000" w14:paraId="00000004">
      <w:pPr>
        <w:jc w:val="right"/>
        <w:rPr>
          <w:rFonts w:ascii="Raleway" w:cs="Raleway" w:eastAsia="Raleway" w:hAnsi="Raleway"/>
          <w:b w:val="1"/>
          <w:shd w:fill="ccc9e7" w:val="clear"/>
        </w:rPr>
      </w:pPr>
      <w:r w:rsidDel="00000000" w:rsidR="00000000" w:rsidRPr="00000000">
        <w:rPr>
          <w:rFonts w:ascii="Raleway" w:cs="Raleway" w:eastAsia="Raleway" w:hAnsi="Raleway"/>
          <w:b w:val="1"/>
          <w:shd w:fill="ccc9e7" w:val="clear"/>
          <w:rtl w:val="0"/>
        </w:rPr>
        <w:t xml:space="preserve">FAX: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Raleway" w:cs="Raleway" w:eastAsia="Raleway" w:hAnsi="Raleway"/>
          <w:b w:val="1"/>
          <w:sz w:val="46"/>
          <w:szCs w:val="46"/>
        </w:rPr>
      </w:pPr>
      <w:r w:rsidDel="00000000" w:rsidR="00000000" w:rsidRPr="00000000">
        <w:rPr>
          <w:rFonts w:ascii="Raleway" w:cs="Raleway" w:eastAsia="Raleway" w:hAnsi="Raleway"/>
          <w:b w:val="1"/>
          <w:sz w:val="46"/>
          <w:szCs w:val="46"/>
          <w:rtl w:val="0"/>
        </w:rPr>
        <w:t xml:space="preserve">[</w:t>
      </w:r>
      <w:r w:rsidDel="00000000" w:rsidR="00000000" w:rsidRPr="00000000">
        <w:rPr>
          <w:rFonts w:ascii="Raleway" w:cs="Raleway" w:eastAsia="Raleway" w:hAnsi="Raleway"/>
          <w:b w:val="1"/>
          <w:sz w:val="46"/>
          <w:szCs w:val="46"/>
          <w:shd w:fill="ccc9e7" w:val="clear"/>
          <w:rtl w:val="0"/>
        </w:rPr>
        <w:t xml:space="preserve">PHARMACY NAME</w:t>
      </w:r>
      <w:r w:rsidDel="00000000" w:rsidR="00000000" w:rsidRPr="00000000">
        <w:rPr>
          <w:rFonts w:ascii="Raleway" w:cs="Raleway" w:eastAsia="Raleway" w:hAnsi="Raleway"/>
          <w:b w:val="1"/>
          <w:sz w:val="46"/>
          <w:szCs w:val="46"/>
          <w:rtl w:val="0"/>
        </w:rPr>
        <w:t xml:space="preserve">] </w:t>
      </w:r>
    </w:p>
    <w:p w:rsidR="00000000" w:rsidDel="00000000" w:rsidP="00000000" w:rsidRDefault="00000000" w:rsidRPr="00000000" w14:paraId="00000007">
      <w:pPr>
        <w:jc w:val="center"/>
        <w:rPr>
          <w:rFonts w:ascii="Arial Narrow" w:cs="Arial Narrow" w:eastAsia="Arial Narrow" w:hAnsi="Arial Narrow"/>
          <w:sz w:val="30"/>
          <w:szCs w:val="30"/>
        </w:rPr>
      </w:pPr>
      <w:r w:rsidDel="00000000" w:rsidR="00000000" w:rsidRPr="00000000">
        <w:rPr>
          <w:rFonts w:ascii="Raleway" w:cs="Raleway" w:eastAsia="Raleway" w:hAnsi="Raleway"/>
          <w:b w:val="1"/>
          <w:sz w:val="46"/>
          <w:szCs w:val="46"/>
          <w:rtl w:val="0"/>
        </w:rPr>
        <w:t xml:space="preserve">Now offering birth control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Public Sans" w:cs="Public Sans" w:eastAsia="Public Sans" w:hAnsi="Public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Fonts w:ascii="Public Sans" w:cs="Public Sans" w:eastAsia="Public Sans" w:hAnsi="Public Sans"/>
          <w:b w:val="1"/>
          <w:sz w:val="23"/>
          <w:szCs w:val="23"/>
          <w:rtl w:val="0"/>
        </w:rPr>
        <w:t xml:space="preserve">Dear </w:t>
      </w:r>
      <w:r w:rsidDel="00000000" w:rsidR="00000000" w:rsidRPr="00000000">
        <w:rPr>
          <w:rFonts w:ascii="Public Sans" w:cs="Public Sans" w:eastAsia="Public Sans" w:hAnsi="Public Sans"/>
          <w:b w:val="1"/>
          <w:sz w:val="23"/>
          <w:szCs w:val="23"/>
          <w:rtl w:val="0"/>
        </w:rPr>
        <w:t xml:space="preserve">[</w:t>
      </w:r>
      <w:r w:rsidDel="00000000" w:rsidR="00000000" w:rsidRPr="00000000">
        <w:rPr>
          <w:rFonts w:ascii="Public Sans" w:cs="Public Sans" w:eastAsia="Public Sans" w:hAnsi="Public Sans"/>
          <w:b w:val="1"/>
          <w:sz w:val="23"/>
          <w:szCs w:val="23"/>
          <w:shd w:fill="ccc9e7" w:val="clear"/>
          <w:rtl w:val="0"/>
        </w:rPr>
        <w:t xml:space="preserve">PROVIDER NAME</w:t>
      </w:r>
      <w:r w:rsidDel="00000000" w:rsidR="00000000" w:rsidRPr="00000000">
        <w:rPr>
          <w:rFonts w:ascii="Public Sans" w:cs="Public Sans" w:eastAsia="Public Sans" w:hAnsi="Public Sans"/>
          <w:b w:val="1"/>
          <w:sz w:val="23"/>
          <w:szCs w:val="23"/>
          <w:rtl w:val="0"/>
        </w:rPr>
        <w:t xml:space="preserve">]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,</w:t>
      </w:r>
    </w:p>
    <w:p w:rsidR="00000000" w:rsidDel="00000000" w:rsidP="00000000" w:rsidRDefault="00000000" w:rsidRPr="00000000" w14:paraId="0000000B">
      <w:pPr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[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shd w:fill="ccc9e7" w:val="clear"/>
          <w:rtl w:val="0"/>
        </w:rPr>
        <w:t xml:space="preserve">PHARMACY NAME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]  at [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shd w:fill="ccc9e7" w:val="clear"/>
          <w:rtl w:val="0"/>
        </w:rPr>
        <w:t xml:space="preserve">LOCATION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] is now proudly offering contraceptive prescribing services!  Our specially trained pharmacists are able to prescribe the contraceptive [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shd w:fill="ccc9e7" w:val="clear"/>
          <w:rtl w:val="0"/>
        </w:rPr>
        <w:t xml:space="preserve">PILL, PATCH, RING, and SHOT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] to patients who meet CDC US Medical Eligibility Criteria category 1 or 2, following state board of pharmacy protocols.  Our pharmacists have completed additional training on contraceptives and are well-trained to review patient self-screening forms, apply Medical Eligibility Criteria to determine which methods are safe to offer the patient, and provide patient education on the selected method.</w:t>
      </w:r>
    </w:p>
    <w:p w:rsidR="00000000" w:rsidDel="00000000" w:rsidP="00000000" w:rsidRDefault="00000000" w:rsidRPr="00000000" w14:paraId="0000000D">
      <w:pPr>
        <w:spacing w:after="0" w:before="0" w:lineRule="auto"/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Fonts w:ascii="Public Sans" w:cs="Public Sans" w:eastAsia="Public Sans" w:hAnsi="Public Sans"/>
          <w:b w:val="1"/>
          <w:sz w:val="23"/>
          <w:szCs w:val="23"/>
          <w:rtl w:val="0"/>
        </w:rPr>
        <w:t xml:space="preserve">Patient primary care or reproductive care providers will be notified when a patient is seen, and patients will be encouraged to maintain regular reproductive health screenings.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 Patients who do not meet eligibility criteria will be referred to their primary care physician or reproductive health care provider as appropriate. </w:t>
      </w:r>
    </w:p>
    <w:p w:rsidR="00000000" w:rsidDel="00000000" w:rsidP="00000000" w:rsidRDefault="00000000" w:rsidRPr="00000000" w14:paraId="0000000F">
      <w:pPr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Patients must be [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shd w:fill="ccc9e7" w:val="clear"/>
          <w:rtl w:val="0"/>
        </w:rPr>
        <w:t xml:space="preserve">LIST STATE SPECIFIC REQUIREMENTS. EXAMPLE: PATIENTS MUST BE 18 OR OLDER; PATIENTS MUST HAVE A PRIOR PRESCRIPTION FOR CONTRACEPTIVES. REMOVE IF NOT APPLICABLE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] to receive contraceptives from a pharmacist.</w:t>
      </w:r>
    </w:p>
    <w:p w:rsidR="00000000" w:rsidDel="00000000" w:rsidP="00000000" w:rsidRDefault="00000000" w:rsidRPr="00000000" w14:paraId="00000011">
      <w:pPr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Rule="auto"/>
        <w:ind w:left="720" w:hanging="360"/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If you would like to be added to the [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shd w:fill="ccc9e7" w:val="clear"/>
          <w:rtl w:val="0"/>
        </w:rPr>
        <w:t xml:space="preserve">PHARMACY NAME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] referral list for new patients who need to be seen by a physician or other provider, please check the box and fax this form back to the pharmacy at [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shd w:fill="ccc9e7" w:val="clear"/>
          <w:rtl w:val="0"/>
        </w:rPr>
        <w:t xml:space="preserve">FAX NUMBER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rPr>
          <w:rFonts w:ascii="Public Sans" w:cs="Public Sans" w:eastAsia="Public Sans" w:hAnsi="Public San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rPr>
          <w:rFonts w:ascii="Public Sans" w:cs="Public Sans" w:eastAsia="Public Sans" w:hAnsi="Public Sans"/>
          <w:b w:val="1"/>
          <w:sz w:val="23"/>
          <w:szCs w:val="23"/>
        </w:rPr>
      </w:pPr>
      <w:r w:rsidDel="00000000" w:rsidR="00000000" w:rsidRPr="00000000">
        <w:rPr>
          <w:rFonts w:ascii="Public Sans" w:cs="Public Sans" w:eastAsia="Public Sans" w:hAnsi="Public Sans"/>
          <w:b w:val="1"/>
          <w:sz w:val="23"/>
          <w:szCs w:val="23"/>
          <w:rtl w:val="0"/>
        </w:rPr>
        <w:t xml:space="preserve">Patients will benefit from increased access and availability to birth control services.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Rule="auto"/>
        <w:ind w:left="720" w:hanging="360"/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Walk-ins welcome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Open evenings and weekends [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shd w:fill="ccc9e7" w:val="clear"/>
          <w:rtl w:val="0"/>
        </w:rPr>
        <w:t xml:space="preserve">LIST HOURS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Rule="auto"/>
        <w:ind w:left="720" w:hanging="360"/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Patients can leave the pharmacy with their medication the same day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Rule="auto"/>
        <w:ind w:left="720" w:hanging="360"/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[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shd w:fill="ccc9e7" w:val="clear"/>
          <w:rtl w:val="0"/>
        </w:rPr>
        <w:t xml:space="preserve">$ 00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] consultation fee (may be covered by insurance)</w:t>
      </w:r>
    </w:p>
    <w:p w:rsidR="00000000" w:rsidDel="00000000" w:rsidP="00000000" w:rsidRDefault="00000000" w:rsidRPr="00000000" w14:paraId="00000019">
      <w:pPr>
        <w:spacing w:after="0" w:before="0" w:lineRule="auto"/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Please feel free to contact us with any questions!</w:t>
      </w:r>
    </w:p>
    <w:p w:rsidR="00000000" w:rsidDel="00000000" w:rsidP="00000000" w:rsidRDefault="00000000" w:rsidRPr="00000000" w14:paraId="0000001B">
      <w:pPr>
        <w:spacing w:after="0" w:before="0" w:lineRule="auto"/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We look forward to your support in providing this essential service to our community,</w:t>
      </w:r>
    </w:p>
    <w:p w:rsidR="00000000" w:rsidDel="00000000" w:rsidP="00000000" w:rsidRDefault="00000000" w:rsidRPr="00000000" w14:paraId="0000001D">
      <w:pPr>
        <w:spacing w:after="0" w:before="0" w:lineRule="auto"/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Our Pharmacy Team </w:t>
      </w:r>
    </w:p>
    <w:p w:rsidR="00000000" w:rsidDel="00000000" w:rsidP="00000000" w:rsidRDefault="00000000" w:rsidRPr="00000000" w14:paraId="0000001F">
      <w:pPr>
        <w:spacing w:after="0" w:before="0" w:lineRule="auto"/>
        <w:rPr>
          <w:rFonts w:ascii="Public Sans" w:cs="Public Sans" w:eastAsia="Public Sans" w:hAnsi="Public Sans"/>
          <w:sz w:val="23"/>
          <w:szCs w:val="23"/>
        </w:rPr>
      </w:pP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[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shd w:fill="ccc9e7" w:val="clear"/>
          <w:rtl w:val="0"/>
        </w:rPr>
        <w:t xml:space="preserve">LIST PHARMACISTS</w:t>
      </w:r>
      <w:r w:rsidDel="00000000" w:rsidR="00000000" w:rsidRPr="00000000">
        <w:rPr>
          <w:rFonts w:ascii="Public Sans" w:cs="Public Sans" w:eastAsia="Public Sans" w:hAnsi="Public Sans"/>
          <w:sz w:val="23"/>
          <w:szCs w:val="23"/>
          <w:rtl w:val="0"/>
        </w:rPr>
        <w:t xml:space="preserve">]</w:t>
      </w:r>
    </w:p>
    <w:sectPr>
      <w:headerReference r:id="rId7" w:type="default"/>
      <w:footerReference r:id="rId8" w:type="default"/>
      <w:pgSz w:h="15840" w:w="12240" w:orient="portrait"/>
      <w:pgMar w:bottom="269.99999999999886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ublic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>
        <w:rFonts w:ascii="Public Sans" w:cs="Public Sans" w:eastAsia="Public Sans" w:hAnsi="Public Sans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rFonts w:ascii="Public Sans" w:cs="Public Sans" w:eastAsia="Public Sans" w:hAnsi="Public Sans"/>
        <w:sz w:val="16"/>
        <w:szCs w:val="16"/>
      </w:rPr>
    </w:pPr>
    <w:r w:rsidDel="00000000" w:rsidR="00000000" w:rsidRPr="00000000">
      <w:rPr>
        <w:rFonts w:ascii="Public Sans" w:cs="Public Sans" w:eastAsia="Public Sans" w:hAnsi="Public Sans"/>
        <w:sz w:val="16"/>
        <w:szCs w:val="16"/>
        <w:rtl w:val="0"/>
      </w:rPr>
      <w:t xml:space="preserve">© Birth Control Pharmacist 2025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-942974</wp:posOffset>
          </wp:positionH>
          <wp:positionV relativeFrom="paragraph">
            <wp:posOffset>165324</wp:posOffset>
          </wp:positionV>
          <wp:extent cx="7829550" cy="28575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9550" cy="2857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>
        <w:rFonts w:ascii="Public Sans" w:cs="Public Sans" w:eastAsia="Public Sans" w:hAnsi="Public Sans"/>
        <w:b w:val="1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right"/>
      <w:rPr>
        <w:sz w:val="20"/>
        <w:szCs w:val="20"/>
      </w:rPr>
    </w:pPr>
    <w:r w:rsidDel="00000000" w:rsidR="00000000" w:rsidRPr="00000000">
      <w:rPr>
        <w:rFonts w:ascii="Public Sans" w:cs="Public Sans" w:eastAsia="Public Sans" w:hAnsi="Public Sans"/>
        <w:b w:val="1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137160</wp:posOffset>
          </wp:positionV>
          <wp:extent cx="7829550" cy="28575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9550" cy="285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Public Sans" w:cs="Public Sans" w:eastAsia="Public Sans" w:hAnsi="Public Sans"/>
        <w:b w:val="1"/>
        <w:rtl w:val="0"/>
      </w:rPr>
      <w:t xml:space="preserve">                                   </w:t>
    </w:r>
    <w:r w:rsidDel="00000000" w:rsidR="00000000" w:rsidRPr="00000000">
      <w:rPr>
        <w:rFonts w:ascii="Public Sans" w:cs="Public Sans" w:eastAsia="Public Sans" w:hAnsi="Public Sans"/>
        <w:sz w:val="20"/>
        <w:szCs w:val="20"/>
        <w:rtl w:val="0"/>
      </w:rPr>
      <w:t xml:space="preserve">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i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i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i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i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i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i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0D1059"/>
    <w:pPr>
      <w:spacing w:after="0" w:line="240" w:lineRule="auto"/>
    </w:pPr>
    <w:rPr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8552F3"/>
    <w:pPr>
      <w:keepNext w:val="1"/>
      <w:keepLines w:val="1"/>
      <w:spacing w:after="80" w:before="360" w:line="259" w:lineRule="auto"/>
      <w:outlineLvl w:val="0"/>
    </w:pPr>
    <w:rPr>
      <w:rFonts w:asciiTheme="majorHAnsi" w:cstheme="majorBidi" w:eastAsiaTheme="majorEastAsia" w:hAnsiTheme="majorHAnsi"/>
      <w:color w:val="2f5496" w:themeColor="accent1" w:themeShade="0000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552F3"/>
    <w:pPr>
      <w:keepNext w:val="1"/>
      <w:keepLines w:val="1"/>
      <w:spacing w:after="80" w:before="160" w:line="259" w:lineRule="auto"/>
      <w:outlineLvl w:val="1"/>
    </w:pPr>
    <w:rPr>
      <w:rFonts w:asciiTheme="majorHAnsi" w:cstheme="majorBidi" w:eastAsiaTheme="majorEastAsia" w:hAnsiTheme="majorHAnsi"/>
      <w:color w:val="2f5496" w:themeColor="accent1" w:themeShade="0000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552F3"/>
    <w:pPr>
      <w:keepNext w:val="1"/>
      <w:keepLines w:val="1"/>
      <w:spacing w:after="80" w:before="160" w:line="259" w:lineRule="auto"/>
      <w:outlineLvl w:val="2"/>
    </w:pPr>
    <w:rPr>
      <w:rFonts w:cstheme="majorBidi" w:eastAsiaTheme="majorEastAsia"/>
      <w:color w:val="2f5496" w:themeColor="accent1" w:themeShade="0000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8552F3"/>
    <w:pPr>
      <w:keepNext w:val="1"/>
      <w:keepLines w:val="1"/>
      <w:spacing w:after="40" w:before="80" w:line="259" w:lineRule="auto"/>
      <w:outlineLvl w:val="3"/>
    </w:pPr>
    <w:rPr>
      <w:rFonts w:cstheme="majorBidi" w:eastAsiaTheme="majorEastAsia"/>
      <w:i w:val="1"/>
      <w:iCs w:val="1"/>
      <w:color w:val="2f5496" w:themeColor="accent1" w:themeShade="0000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8552F3"/>
    <w:pPr>
      <w:keepNext w:val="1"/>
      <w:keepLines w:val="1"/>
      <w:spacing w:after="40" w:before="80" w:line="259" w:lineRule="auto"/>
      <w:outlineLvl w:val="4"/>
    </w:pPr>
    <w:rPr>
      <w:rFonts w:cstheme="majorBidi" w:eastAsiaTheme="majorEastAsia"/>
      <w:color w:val="2f5496" w:themeColor="accent1" w:themeShade="0000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8552F3"/>
    <w:pPr>
      <w:keepNext w:val="1"/>
      <w:keepLines w:val="1"/>
      <w:spacing w:before="40" w:line="259" w:lineRule="auto"/>
      <w:outlineLvl w:val="5"/>
    </w:pPr>
    <w:rPr>
      <w:rFonts w:cstheme="majorBidi" w:eastAsiaTheme="majorEastAsia"/>
      <w:i w:val="1"/>
      <w:iCs w:val="1"/>
      <w:color w:val="595959" w:themeColor="text1" w:themeTint="0000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552F3"/>
    <w:pPr>
      <w:keepNext w:val="1"/>
      <w:keepLines w:val="1"/>
      <w:spacing w:before="40" w:line="259" w:lineRule="auto"/>
      <w:outlineLvl w:val="6"/>
    </w:pPr>
    <w:rPr>
      <w:rFonts w:cstheme="majorBidi" w:eastAsiaTheme="majorEastAsia"/>
      <w:color w:val="595959" w:themeColor="text1" w:themeTint="0000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552F3"/>
    <w:pPr>
      <w:keepNext w:val="1"/>
      <w:keepLines w:val="1"/>
      <w:spacing w:line="259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552F3"/>
    <w:pPr>
      <w:keepNext w:val="1"/>
      <w:keepLines w:val="1"/>
      <w:spacing w:line="259" w:lineRule="auto"/>
      <w:outlineLvl w:val="8"/>
    </w:pPr>
    <w:rPr>
      <w:rFonts w:cstheme="majorBidi" w:eastAsiaTheme="majorEastAsia"/>
      <w:color w:val="272727" w:themeColor="text1" w:themeTint="0000D8"/>
      <w:kern w:val="2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552F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552F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552F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552F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552F3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552F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552F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552F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552F3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8552F3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552F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8552F3"/>
    <w:pPr>
      <w:numPr>
        <w:ilvl w:val="1"/>
      </w:numPr>
      <w:spacing w:after="160" w:line="259" w:lineRule="auto"/>
    </w:pPr>
    <w:rPr>
      <w:rFonts w:cstheme="majorBidi" w:eastAsiaTheme="majorEastAsia"/>
      <w:color w:val="595959" w:themeColor="text1" w:themeTint="0000A6"/>
      <w:spacing w:val="15"/>
      <w:kern w:val="2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552F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552F3"/>
    <w:pPr>
      <w:spacing w:after="160" w:before="160" w:line="259" w:lineRule="auto"/>
      <w:jc w:val="center"/>
    </w:pPr>
    <w:rPr>
      <w:i w:val="1"/>
      <w:iCs w:val="1"/>
      <w:color w:val="404040" w:themeColor="text1" w:themeTint="0000BF"/>
      <w:kern w:val="2"/>
      <w:sz w:val="22"/>
      <w:szCs w:val="22"/>
    </w:rPr>
  </w:style>
  <w:style w:type="character" w:styleId="QuoteChar" w:customStyle="1">
    <w:name w:val="Quote Char"/>
    <w:basedOn w:val="DefaultParagraphFont"/>
    <w:link w:val="Quote"/>
    <w:uiPriority w:val="29"/>
    <w:rsid w:val="008552F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552F3"/>
    <w:pPr>
      <w:spacing w:after="160" w:line="259" w:lineRule="auto"/>
      <w:ind w:left="720"/>
      <w:contextualSpacing w:val="1"/>
    </w:pPr>
    <w:rPr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 w:val="1"/>
    <w:rsid w:val="008552F3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552F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i w:val="1"/>
      <w:iCs w:val="1"/>
      <w:color w:val="2f5496" w:themeColor="accent1" w:themeShade="0000BF"/>
      <w:kern w:val="2"/>
      <w:sz w:val="22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552F3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552F3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0D1059"/>
    <w:pPr>
      <w:spacing w:after="0" w:line="240" w:lineRule="auto"/>
    </w:pPr>
    <w:rPr>
      <w:kern w:val="0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="259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spacing w:after="160" w:line="259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="259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="259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="259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="259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11" Type="http://schemas.openxmlformats.org/officeDocument/2006/relationships/font" Target="fonts/PublicSans-italic.ttf"/><Relationship Id="rId10" Type="http://schemas.openxmlformats.org/officeDocument/2006/relationships/font" Target="fonts/PublicSans-bold.ttf"/><Relationship Id="rId12" Type="http://schemas.openxmlformats.org/officeDocument/2006/relationships/font" Target="fonts/PublicSans-boldItalic.ttf"/><Relationship Id="rId9" Type="http://schemas.openxmlformats.org/officeDocument/2006/relationships/font" Target="fonts/PublicSans-regular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wxa5zKRKaPJiGROOEM9OIqR4g==">CgMxLjA4AHIhMXRfM2JuWlYzQWhJTE9FMkFMS1hMOXhUelBKcTRYSjZm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2025-01-24T22:35:00Z</dcterms:created>
  <dc:creator>Jackie Campi</dc:creator>
</cp:coreProperties>
</file>